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3BA2D00" w14:textId="73FDCD27" w:rsidR="00C80E68" w:rsidRDefault="008D718E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D718E">
        <w:rPr>
          <w:rFonts w:ascii="Arial Narrow" w:hAnsi="Arial Narrow" w:cs="Arial"/>
          <w:b/>
          <w:bCs/>
          <w:sz w:val="24"/>
          <w:szCs w:val="24"/>
        </w:rPr>
        <w:t>Inspeção nos vasos de pressão e nos componentes associados</w:t>
      </w:r>
    </w:p>
    <w:p w14:paraId="6AB4459B" w14:textId="77777777" w:rsidR="008D718E" w:rsidRDefault="008D718E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F941C01" w14:textId="3515B24B" w:rsidR="008A3562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1C65AEF4" w14:textId="28F9D816" w:rsidR="00F870DE" w:rsidRDefault="008D718E" w:rsidP="008D7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D718E">
        <w:rPr>
          <w:rFonts w:ascii="Arial Narrow" w:hAnsi="Arial Narrow" w:cs="Arial"/>
          <w:sz w:val="24"/>
          <w:szCs w:val="24"/>
        </w:rPr>
        <w:t>Anotação de Responsabilidade Técnica de Engenheiro Mecânico</w:t>
      </w:r>
      <w:r>
        <w:rPr>
          <w:rFonts w:ascii="Arial Narrow" w:hAnsi="Arial Narrow" w:cs="Arial"/>
          <w:sz w:val="24"/>
          <w:szCs w:val="24"/>
        </w:rPr>
        <w:t>;</w:t>
      </w:r>
    </w:p>
    <w:p w14:paraId="13E39E95" w14:textId="1EC21C43" w:rsidR="008D718E" w:rsidRDefault="008D718E" w:rsidP="008D7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D718E">
        <w:rPr>
          <w:rFonts w:ascii="Arial Narrow" w:hAnsi="Arial Narrow" w:cs="Arial"/>
          <w:sz w:val="24"/>
          <w:szCs w:val="24"/>
        </w:rPr>
        <w:t>Comprovar calibração de instrumentos utilizados (ISO/IEC 17025 ou padrões rastreáveis pela RBC)</w:t>
      </w:r>
      <w:r>
        <w:rPr>
          <w:rFonts w:ascii="Arial Narrow" w:hAnsi="Arial Narrow" w:cs="Arial"/>
          <w:sz w:val="24"/>
          <w:szCs w:val="24"/>
        </w:rPr>
        <w:t>.</w:t>
      </w:r>
    </w:p>
    <w:sectPr w:rsidR="008D7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7688C"/>
    <w:rsid w:val="00AC6B07"/>
    <w:rsid w:val="00B15A15"/>
    <w:rsid w:val="00B51BE3"/>
    <w:rsid w:val="00B55813"/>
    <w:rsid w:val="00B835DE"/>
    <w:rsid w:val="00BA65AE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870DE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64</cp:revision>
  <cp:lastPrinted>2019-07-02T18:00:00Z</cp:lastPrinted>
  <dcterms:created xsi:type="dcterms:W3CDTF">2022-07-11T14:54:00Z</dcterms:created>
  <dcterms:modified xsi:type="dcterms:W3CDTF">2022-07-27T14:16:00Z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