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0F5BA90C" w14:textId="77777777" w:rsidR="00EE62DD" w:rsidRPr="00962F51" w:rsidRDefault="00EE62DD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4A47219" w14:textId="6DDAD42B" w:rsidR="00EE62DD" w:rsidRDefault="009275F7" w:rsidP="009275F7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  <w:r w:rsidRPr="009275F7">
        <w:rPr>
          <w:rFonts w:ascii="Arial Narrow" w:hAnsi="Arial Narrow" w:cs="Arial"/>
          <w:b/>
          <w:bCs/>
          <w:sz w:val="24"/>
          <w:szCs w:val="24"/>
        </w:rPr>
        <w:t>Análises clínicas laboratoriais (externo)</w:t>
      </w:r>
    </w:p>
    <w:p w14:paraId="226A277A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18E97DDA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508DE56B" w14:textId="154AB508" w:rsidR="009275F7" w:rsidRDefault="009275F7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275F7">
        <w:rPr>
          <w:rFonts w:ascii="Arial Narrow" w:hAnsi="Arial Narrow" w:cs="Arial"/>
          <w:sz w:val="24"/>
          <w:szCs w:val="24"/>
        </w:rPr>
        <w:t>Cadastro no CNES - Cadastro Nacional de Estabelecimentos de Saúde</w:t>
      </w:r>
      <w:r>
        <w:rPr>
          <w:rFonts w:ascii="Arial Narrow" w:hAnsi="Arial Narrow" w:cs="Arial"/>
          <w:sz w:val="24"/>
          <w:szCs w:val="24"/>
        </w:rPr>
        <w:t>;</w:t>
      </w:r>
    </w:p>
    <w:p w14:paraId="6E0FA582" w14:textId="58B1AA59" w:rsidR="009275F7" w:rsidRDefault="009275F7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275F7">
        <w:rPr>
          <w:rFonts w:ascii="Arial Narrow" w:hAnsi="Arial Narrow" w:cs="Arial"/>
          <w:sz w:val="24"/>
          <w:szCs w:val="24"/>
        </w:rPr>
        <w:t>Alvará Sanitário</w:t>
      </w:r>
      <w:r>
        <w:rPr>
          <w:rFonts w:ascii="Arial Narrow" w:hAnsi="Arial Narrow" w:cs="Arial"/>
          <w:sz w:val="24"/>
          <w:szCs w:val="24"/>
        </w:rPr>
        <w:t>;</w:t>
      </w:r>
    </w:p>
    <w:p w14:paraId="32E0F432" w14:textId="12258637" w:rsidR="009275F7" w:rsidRDefault="009275F7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275F7">
        <w:rPr>
          <w:rFonts w:ascii="Arial Narrow" w:hAnsi="Arial Narrow" w:cs="Arial"/>
          <w:sz w:val="24"/>
          <w:szCs w:val="24"/>
        </w:rPr>
        <w:t>Responsável Técnico</w:t>
      </w:r>
      <w:r>
        <w:rPr>
          <w:rFonts w:ascii="Arial Narrow" w:hAnsi="Arial Narrow" w:cs="Arial"/>
          <w:sz w:val="24"/>
          <w:szCs w:val="24"/>
        </w:rPr>
        <w:t>;</w:t>
      </w:r>
    </w:p>
    <w:p w14:paraId="449AB2B6" w14:textId="0F577F10" w:rsidR="009275F7" w:rsidRDefault="009275F7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275F7">
        <w:rPr>
          <w:rFonts w:ascii="Arial Narrow" w:hAnsi="Arial Narrow" w:cs="Arial"/>
          <w:sz w:val="24"/>
          <w:szCs w:val="24"/>
        </w:rPr>
        <w:t>CIQ - Controle Interno de Qualidade</w:t>
      </w:r>
      <w:r>
        <w:rPr>
          <w:rFonts w:ascii="Arial Narrow" w:hAnsi="Arial Narrow" w:cs="Arial"/>
          <w:sz w:val="24"/>
          <w:szCs w:val="24"/>
        </w:rPr>
        <w:t>;</w:t>
      </w:r>
    </w:p>
    <w:p w14:paraId="2AB232C6" w14:textId="2234EC66" w:rsidR="009275F7" w:rsidRDefault="009275F7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275F7">
        <w:rPr>
          <w:rFonts w:ascii="Arial Narrow" w:hAnsi="Arial Narrow" w:cs="Arial"/>
          <w:sz w:val="24"/>
          <w:szCs w:val="24"/>
        </w:rPr>
        <w:t>CEQ - Controle Externo de Qualidade</w:t>
      </w:r>
      <w:r>
        <w:rPr>
          <w:rFonts w:ascii="Arial Narrow" w:hAnsi="Arial Narrow" w:cs="Arial"/>
          <w:sz w:val="24"/>
          <w:szCs w:val="24"/>
        </w:rPr>
        <w:t>;</w:t>
      </w:r>
    </w:p>
    <w:p w14:paraId="635DB7DB" w14:textId="4E6F1B69" w:rsidR="009275F7" w:rsidRDefault="009275F7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275F7">
        <w:rPr>
          <w:rFonts w:ascii="Arial Narrow" w:hAnsi="Arial Narrow" w:cs="Arial"/>
          <w:sz w:val="24"/>
          <w:szCs w:val="24"/>
        </w:rPr>
        <w:t>Calibração dos equipamentos</w:t>
      </w:r>
      <w:r>
        <w:rPr>
          <w:rFonts w:ascii="Arial Narrow" w:hAnsi="Arial Narrow" w:cs="Arial"/>
          <w:sz w:val="24"/>
          <w:szCs w:val="24"/>
        </w:rPr>
        <w:t>.</w:t>
      </w:r>
    </w:p>
    <w:p w14:paraId="20B3190F" w14:textId="068AD565" w:rsidR="00EE62DD" w:rsidRPr="00EE62DD" w:rsidRDefault="00EE62DD" w:rsidP="00EE62DD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EE62DD" w:rsidRPr="00EE6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33358A"/>
    <w:rsid w:val="00601585"/>
    <w:rsid w:val="00767E30"/>
    <w:rsid w:val="008F6718"/>
    <w:rsid w:val="0091708C"/>
    <w:rsid w:val="009275F7"/>
    <w:rsid w:val="00962F51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3</cp:revision>
  <cp:lastPrinted>2019-07-02T18:00:00Z</cp:lastPrinted>
  <dcterms:created xsi:type="dcterms:W3CDTF">2022-07-11T14:54:00Z</dcterms:created>
  <dcterms:modified xsi:type="dcterms:W3CDTF">2022-07-12T14:27:00Z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