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E3969E2" w14:textId="44ADB085" w:rsidR="00CF1C3B" w:rsidRDefault="00295B11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95B11">
        <w:rPr>
          <w:rFonts w:ascii="Arial Narrow" w:hAnsi="Arial Narrow" w:cs="Arial"/>
          <w:b/>
          <w:bCs/>
          <w:sz w:val="24"/>
          <w:szCs w:val="24"/>
        </w:rPr>
        <w:t xml:space="preserve">Locação de banheiro </w:t>
      </w:r>
      <w:r>
        <w:rPr>
          <w:rFonts w:ascii="Arial Narrow" w:hAnsi="Arial Narrow" w:cs="Arial"/>
          <w:b/>
          <w:bCs/>
          <w:sz w:val="24"/>
          <w:szCs w:val="24"/>
        </w:rPr>
        <w:t>químico</w:t>
      </w:r>
    </w:p>
    <w:p w14:paraId="08698BA6" w14:textId="77777777" w:rsidR="00295B11" w:rsidRDefault="00295B11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7AC083CC" w14:textId="75D3B424" w:rsidR="00B23E49" w:rsidRDefault="00B23E4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23E49">
        <w:rPr>
          <w:rFonts w:ascii="Arial Narrow" w:hAnsi="Arial Narrow" w:cs="Arial"/>
          <w:sz w:val="24"/>
          <w:szCs w:val="24"/>
        </w:rPr>
        <w:t>Certid</w:t>
      </w:r>
      <w:r>
        <w:rPr>
          <w:rFonts w:ascii="Arial Narrow" w:hAnsi="Arial Narrow" w:cs="Arial"/>
          <w:sz w:val="24"/>
          <w:szCs w:val="24"/>
        </w:rPr>
        <w:t>ão</w:t>
      </w:r>
      <w:r w:rsidRPr="00B23E49">
        <w:rPr>
          <w:rFonts w:ascii="Arial Narrow" w:hAnsi="Arial Narrow" w:cs="Arial"/>
          <w:sz w:val="24"/>
          <w:szCs w:val="24"/>
        </w:rPr>
        <w:t xml:space="preserve"> Negativa de Débitos FGTS</w:t>
      </w:r>
      <w:r>
        <w:rPr>
          <w:rFonts w:ascii="Arial Narrow" w:hAnsi="Arial Narrow" w:cs="Arial"/>
          <w:sz w:val="24"/>
          <w:szCs w:val="24"/>
        </w:rPr>
        <w:t>;</w:t>
      </w:r>
    </w:p>
    <w:p w14:paraId="55B2CB4D" w14:textId="4C37FA42" w:rsidR="00B23E49" w:rsidRDefault="00B23E4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23E49">
        <w:rPr>
          <w:rFonts w:ascii="Arial Narrow" w:hAnsi="Arial Narrow" w:cs="Arial"/>
          <w:sz w:val="24"/>
          <w:szCs w:val="24"/>
        </w:rPr>
        <w:t>Certidão</w:t>
      </w:r>
      <w:r w:rsidRPr="00B23E49">
        <w:rPr>
          <w:rFonts w:ascii="Arial Narrow" w:hAnsi="Arial Narrow" w:cs="Arial"/>
          <w:sz w:val="24"/>
          <w:szCs w:val="24"/>
        </w:rPr>
        <w:t xml:space="preserve"> Negativa de Débitos Trabalhistas</w:t>
      </w:r>
      <w:r>
        <w:rPr>
          <w:rFonts w:ascii="Arial Narrow" w:hAnsi="Arial Narrow" w:cs="Arial"/>
          <w:sz w:val="24"/>
          <w:szCs w:val="24"/>
        </w:rPr>
        <w:t>;</w:t>
      </w:r>
    </w:p>
    <w:p w14:paraId="0069F484" w14:textId="2649B58A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4C63E8E" w14:textId="0ACEC5A0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Licença de operação</w:t>
      </w:r>
      <w:r>
        <w:rPr>
          <w:rFonts w:ascii="Arial Narrow" w:hAnsi="Arial Narrow" w:cs="Arial"/>
          <w:sz w:val="24"/>
          <w:szCs w:val="24"/>
        </w:rPr>
        <w:t>;</w:t>
      </w:r>
    </w:p>
    <w:p w14:paraId="22451E28" w14:textId="06F37DF9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Licença de serviço de coleta, transporte e descarte dos resíduos provenientes dos banheiros químicos</w:t>
      </w:r>
      <w:r>
        <w:rPr>
          <w:rFonts w:ascii="Arial Narrow" w:hAnsi="Arial Narrow" w:cs="Arial"/>
          <w:sz w:val="24"/>
          <w:szCs w:val="24"/>
        </w:rPr>
        <w:t>;</w:t>
      </w:r>
    </w:p>
    <w:p w14:paraId="463474CD" w14:textId="4747C372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FISPQ dos produtos utilizados</w:t>
      </w:r>
      <w:r>
        <w:rPr>
          <w:rFonts w:ascii="Arial Narrow" w:hAnsi="Arial Narrow" w:cs="Arial"/>
          <w:sz w:val="24"/>
          <w:szCs w:val="24"/>
        </w:rPr>
        <w:t>;</w:t>
      </w:r>
    </w:p>
    <w:p w14:paraId="2721B745" w14:textId="1681F5E5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CDF - Certificado de Destinação Final</w:t>
      </w:r>
      <w:r>
        <w:rPr>
          <w:rFonts w:ascii="Arial Narrow" w:hAnsi="Arial Narrow" w:cs="Arial"/>
          <w:sz w:val="24"/>
          <w:szCs w:val="24"/>
        </w:rPr>
        <w:t>;</w:t>
      </w:r>
    </w:p>
    <w:p w14:paraId="12C315DB" w14:textId="4F943C1B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PPRA ou PGR</w:t>
      </w:r>
      <w:r>
        <w:rPr>
          <w:rFonts w:ascii="Arial Narrow" w:hAnsi="Arial Narrow" w:cs="Arial"/>
          <w:sz w:val="24"/>
          <w:szCs w:val="24"/>
        </w:rPr>
        <w:t>;</w:t>
      </w:r>
    </w:p>
    <w:p w14:paraId="04D2A750" w14:textId="6C945999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PCMSO</w:t>
      </w:r>
      <w:r>
        <w:rPr>
          <w:rFonts w:ascii="Arial Narrow" w:hAnsi="Arial Narrow" w:cs="Arial"/>
          <w:sz w:val="24"/>
          <w:szCs w:val="24"/>
        </w:rPr>
        <w:t>;</w:t>
      </w:r>
    </w:p>
    <w:p w14:paraId="123E2471" w14:textId="47B2EE71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LTCAT</w:t>
      </w:r>
      <w:r>
        <w:rPr>
          <w:rFonts w:ascii="Arial Narrow" w:hAnsi="Arial Narrow" w:cs="Arial"/>
          <w:sz w:val="24"/>
          <w:szCs w:val="24"/>
        </w:rPr>
        <w:t>;</w:t>
      </w:r>
    </w:p>
    <w:p w14:paraId="36724F4D" w14:textId="3DC2DABE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Seguro de vida dos funcionários</w:t>
      </w:r>
      <w:r>
        <w:rPr>
          <w:rFonts w:ascii="Arial Narrow" w:hAnsi="Arial Narrow" w:cs="Arial"/>
          <w:sz w:val="24"/>
          <w:szCs w:val="24"/>
        </w:rPr>
        <w:t>;</w:t>
      </w:r>
    </w:p>
    <w:p w14:paraId="774E8E13" w14:textId="3243B760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ASO</w:t>
      </w:r>
      <w:r>
        <w:rPr>
          <w:rFonts w:ascii="Arial Narrow" w:hAnsi="Arial Narrow" w:cs="Arial"/>
          <w:sz w:val="24"/>
          <w:szCs w:val="24"/>
        </w:rPr>
        <w:t>;</w:t>
      </w:r>
    </w:p>
    <w:p w14:paraId="6ADE9C23" w14:textId="344B81E6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Ficha de EP</w:t>
      </w:r>
      <w:r>
        <w:rPr>
          <w:rFonts w:ascii="Arial Narrow" w:hAnsi="Arial Narrow" w:cs="Arial"/>
          <w:sz w:val="24"/>
          <w:szCs w:val="24"/>
        </w:rPr>
        <w:t>I;</w:t>
      </w:r>
    </w:p>
    <w:p w14:paraId="79A46F37" w14:textId="19F07000" w:rsidR="00295B11" w:rsidRDefault="00295B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5B11">
        <w:rPr>
          <w:rFonts w:ascii="Arial Narrow" w:hAnsi="Arial Narrow" w:cs="Arial"/>
          <w:sz w:val="24"/>
          <w:szCs w:val="24"/>
        </w:rPr>
        <w:t>Ficha de Registro</w:t>
      </w:r>
      <w:r>
        <w:rPr>
          <w:rFonts w:ascii="Arial Narrow" w:hAnsi="Arial Narrow" w:cs="Arial"/>
          <w:sz w:val="24"/>
          <w:szCs w:val="24"/>
        </w:rPr>
        <w:t>.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57</cp:revision>
  <cp:lastPrinted>2019-07-02T18:00:00Z</cp:lastPrinted>
  <dcterms:created xsi:type="dcterms:W3CDTF">2022-07-11T14:54:00Z</dcterms:created>
  <dcterms:modified xsi:type="dcterms:W3CDTF">2022-07-19T13:45:00Z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